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BA38FB" w:rsidRPr="00831881" w:rsidTr="00AF04FC">
        <w:trPr>
          <w:trHeight w:val="31680"/>
          <w:tblCellSpacing w:w="0" w:type="dxa"/>
        </w:trPr>
        <w:tc>
          <w:tcPr>
            <w:tcW w:w="10474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BA38FB" w:rsidRPr="00686E7D" w:rsidRDefault="00BA38FB" w:rsidP="00AF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</w:pPr>
            <w:r w:rsidRPr="00686E7D">
              <w:rPr>
                <w:rFonts w:ascii="Times New Roman" w:eastAsia="Times New Roman" w:hAnsi="Times New Roman" w:cs="Times New Roman"/>
                <w:b/>
                <w:bCs/>
                <w:color w:val="0080C0"/>
                <w:sz w:val="27"/>
                <w:lang w:eastAsia="ru-RU"/>
              </w:rPr>
              <w:t>Что такое Федеральный государственный стандарт среднего общего образования?</w:t>
            </w:r>
            <w:r w:rsidRPr="00686E7D">
              <w:rPr>
                <w:rFonts w:ascii="Times New Roman" w:eastAsia="Times New Roman" w:hAnsi="Times New Roman" w:cs="Times New Roman"/>
                <w:b/>
                <w:bCs/>
                <w:color w:val="66737C"/>
                <w:sz w:val="24"/>
                <w:szCs w:val="24"/>
                <w:lang w:eastAsia="ru-RU"/>
              </w:rPr>
              <w:br/>
            </w:r>
            <w:r w:rsidRPr="00686E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      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      </w:r>
            <w:proofErr w:type="spellStart"/>
            <w:r w:rsidRPr="00686E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86E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России.</w:t>
            </w:r>
            <w:r w:rsidRPr="00686E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</w:r>
            <w:r w:rsidRPr="00686E7D">
              <w:rPr>
                <w:rFonts w:ascii="Times New Roman" w:eastAsia="Times New Roman" w:hAnsi="Times New Roman" w:cs="Times New Roman"/>
                <w:b/>
                <w:bCs/>
                <w:color w:val="0080C0"/>
                <w:sz w:val="27"/>
                <w:lang w:eastAsia="ru-RU"/>
              </w:rPr>
              <w:t xml:space="preserve">Какие требования выдвигает </w:t>
            </w:r>
            <w:proofErr w:type="gramStart"/>
            <w:r w:rsidRPr="00686E7D">
              <w:rPr>
                <w:rFonts w:ascii="Times New Roman" w:eastAsia="Times New Roman" w:hAnsi="Times New Roman" w:cs="Times New Roman"/>
                <w:b/>
                <w:bCs/>
                <w:color w:val="0080C0"/>
                <w:sz w:val="27"/>
                <w:lang w:eastAsia="ru-RU"/>
              </w:rPr>
              <w:t>новый</w:t>
            </w:r>
            <w:proofErr w:type="gramEnd"/>
            <w:r w:rsidRPr="00686E7D">
              <w:rPr>
                <w:rFonts w:ascii="Times New Roman" w:eastAsia="Times New Roman" w:hAnsi="Times New Roman" w:cs="Times New Roman"/>
                <w:b/>
                <w:bCs/>
                <w:color w:val="0080C0"/>
                <w:sz w:val="27"/>
                <w:lang w:eastAsia="ru-RU"/>
              </w:rPr>
              <w:t xml:space="preserve"> ФГОС СОО?</w:t>
            </w:r>
            <w:r w:rsidRPr="00686E7D"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  <w:lang w:eastAsia="ru-RU"/>
              </w:rPr>
              <w:br/>
            </w:r>
            <w:r w:rsidRPr="00686E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Стандарт выдвигает три группы требований:</w:t>
            </w:r>
          </w:p>
          <w:p w:rsidR="00BA38FB" w:rsidRPr="00686E7D" w:rsidRDefault="00BA38FB" w:rsidP="00BA38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0"/>
                <w:szCs w:val="20"/>
                <w:lang w:eastAsia="ru-RU"/>
              </w:rPr>
            </w:pPr>
            <w:r w:rsidRPr="00686E7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 результатам освоения основной образовательной программы;</w:t>
            </w:r>
          </w:p>
          <w:p w:rsidR="00BA38FB" w:rsidRPr="00686E7D" w:rsidRDefault="00BA38FB" w:rsidP="00BA38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0"/>
                <w:szCs w:val="20"/>
                <w:lang w:eastAsia="ru-RU"/>
              </w:rPr>
            </w:pPr>
            <w:r w:rsidRPr="00686E7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 структуре основной образовательной программы;</w:t>
            </w:r>
          </w:p>
          <w:p w:rsidR="00BA38FB" w:rsidRPr="00686E7D" w:rsidRDefault="00BA38FB" w:rsidP="00BA38F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66737C"/>
                <w:sz w:val="20"/>
                <w:szCs w:val="20"/>
                <w:lang w:eastAsia="ru-RU"/>
              </w:rPr>
            </w:pPr>
            <w:r w:rsidRPr="00686E7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 условиям реализации основной образовательной программы.</w:t>
            </w:r>
          </w:p>
          <w:p w:rsidR="00BA38FB" w:rsidRPr="00686E7D" w:rsidRDefault="00BA38FB" w:rsidP="00AF04FC">
            <w:pPr>
              <w:pStyle w:val="a4"/>
              <w:shd w:val="clear" w:color="auto" w:fill="F7F7F7"/>
              <w:spacing w:before="0" w:beforeAutospacing="0" w:after="150" w:afterAutospacing="0"/>
              <w:rPr>
                <w:color w:val="66737C"/>
                <w:sz w:val="20"/>
                <w:szCs w:val="20"/>
              </w:rPr>
            </w:pPr>
            <w:r w:rsidRPr="00686E7D">
              <w:rPr>
                <w:color w:val="66737C"/>
                <w:sz w:val="20"/>
                <w:szCs w:val="20"/>
              </w:rPr>
              <w:t> </w:t>
            </w:r>
            <w:r w:rsidRPr="00686E7D">
              <w:rPr>
                <w:color w:val="0F0F0F"/>
                <w:sz w:val="20"/>
                <w:szCs w:val="20"/>
              </w:rPr>
              <w:t>     </w:t>
            </w:r>
            <w:proofErr w:type="gramStart"/>
            <w:r w:rsidRPr="00686E7D">
              <w:rPr>
                <w:color w:val="0F0F0F"/>
              </w:rPr>
      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на уровне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      </w:r>
            <w:proofErr w:type="gramEnd"/>
            <w:r w:rsidRPr="00686E7D">
              <w:rPr>
                <w:color w:val="0F0F0F"/>
              </w:rPr>
              <w:br/>
            </w:r>
            <w:r w:rsidRPr="00686E7D">
              <w:rPr>
                <w:b/>
                <w:bCs/>
                <w:color w:val="0080C0"/>
                <w:sz w:val="27"/>
              </w:rPr>
              <w:t xml:space="preserve">Чем отличается новый стандарт от </w:t>
            </w:r>
            <w:proofErr w:type="gramStart"/>
            <w:r w:rsidRPr="00686E7D">
              <w:rPr>
                <w:b/>
                <w:bCs/>
                <w:color w:val="0080C0"/>
                <w:sz w:val="27"/>
              </w:rPr>
              <w:t>предыдущих</w:t>
            </w:r>
            <w:proofErr w:type="gramEnd"/>
            <w:r w:rsidRPr="00686E7D">
              <w:rPr>
                <w:b/>
                <w:bCs/>
                <w:color w:val="0080C0"/>
                <w:sz w:val="27"/>
              </w:rPr>
              <w:t>?</w:t>
            </w:r>
            <w:r w:rsidRPr="00686E7D">
              <w:rPr>
                <w:color w:val="0F0F0F"/>
              </w:rPr>
              <w:br/>
              <w:t>        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      </w:r>
            <w:r w:rsidRPr="00686E7D">
              <w:rPr>
                <w:color w:val="0F0F0F"/>
              </w:rPr>
              <w:br/>
              <w:t>        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      </w:r>
            <w:r w:rsidRPr="00686E7D">
              <w:rPr>
                <w:color w:val="0F0F0F"/>
              </w:rPr>
              <w:br/>
              <w:t>       Третье принципиальное отличие новых стандартов от предшествующих версий - это отличие в структуре.</w:t>
            </w:r>
            <w:r w:rsidRPr="00686E7D">
              <w:rPr>
                <w:color w:val="0F0F0F"/>
              </w:rPr>
              <w:br/>
              <w:t>       ФГОС ориентирует образование на достижение нового качества, адекватного современным запросам личности, общества и государства. 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</w:t>
            </w:r>
            <w:proofErr w:type="gramStart"/>
            <w:r w:rsidRPr="00686E7D">
              <w:rPr>
                <w:color w:val="0F0F0F"/>
              </w:rPr>
              <w:t> Т</w:t>
            </w:r>
            <w:proofErr w:type="gramEnd"/>
            <w:r w:rsidRPr="00686E7D">
              <w:rPr>
                <w:color w:val="0F0F0F"/>
              </w:rPr>
              <w:t>ретье принципиальное отличие новых стандартов от предшествующих версий - это отличие в структуре.</w:t>
            </w:r>
            <w:r w:rsidRPr="00686E7D">
              <w:rPr>
                <w:color w:val="0F0F0F"/>
              </w:rPr>
              <w:br/>
              <w:t xml:space="preserve">       ФГОС ориентирует образование на достижение нового качества, адекватного современным запросам личности, общества и государства. 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      </w:r>
            <w:proofErr w:type="gramStart"/>
            <w:r w:rsidRPr="00686E7D">
              <w:rPr>
                <w:color w:val="0F0F0F"/>
              </w:rPr>
              <w:t>обучающимся</w:t>
            </w:r>
            <w:proofErr w:type="gramEnd"/>
            <w:r w:rsidRPr="00686E7D">
              <w:rPr>
                <w:color w:val="0F0F0F"/>
              </w:rPr>
              <w:t xml:space="preserve"> качественное образование.</w:t>
            </w:r>
          </w:p>
          <w:p w:rsidR="00BA38FB" w:rsidRPr="00686E7D" w:rsidRDefault="00BA38FB" w:rsidP="00AF04FC">
            <w:pPr>
              <w:pStyle w:val="a4"/>
              <w:spacing w:before="0" w:beforeAutospacing="0" w:after="150" w:afterAutospacing="0"/>
              <w:rPr>
                <w:color w:val="66737C"/>
                <w:sz w:val="20"/>
                <w:szCs w:val="20"/>
                <w:shd w:val="clear" w:color="auto" w:fill="F7F7F7"/>
              </w:rPr>
            </w:pPr>
            <w:r w:rsidRPr="00686E7D">
              <w:rPr>
                <w:rStyle w:val="a5"/>
                <w:color w:val="0080C0"/>
                <w:shd w:val="clear" w:color="auto" w:fill="F7F7F7"/>
              </w:rPr>
              <w:t>Что является особенностью нового Стандарта?</w:t>
            </w:r>
            <w:r w:rsidRPr="00686E7D">
              <w:rPr>
                <w:b/>
                <w:bCs/>
                <w:color w:val="0F0F0F"/>
                <w:shd w:val="clear" w:color="auto" w:fill="F7F7F7"/>
              </w:rPr>
              <w:br/>
            </w:r>
            <w:r w:rsidRPr="00686E7D">
              <w:rPr>
                <w:color w:val="0F0F0F"/>
                <w:shd w:val="clear" w:color="auto" w:fill="F7F7F7"/>
              </w:rPr>
              <w:t xml:space="preserve">     Отличительной особенностью нового стандарта является его 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деятельностный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метапредметных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и предметных результатов.</w:t>
            </w:r>
            <w:r w:rsidRPr="00686E7D">
              <w:rPr>
                <w:color w:val="0F0F0F"/>
                <w:shd w:val="clear" w:color="auto" w:fill="F7F7F7"/>
              </w:rPr>
              <w:br/>
              <w:t>       Неотъемлемой частью ядра нового стандарта являются универсальные учебные действия (УУД). Под </w:t>
            </w:r>
            <w:r w:rsidRPr="00686E7D">
              <w:rPr>
                <w:rStyle w:val="a5"/>
                <w:color w:val="0F0F0F"/>
                <w:shd w:val="clear" w:color="auto" w:fill="F7F7F7"/>
              </w:rPr>
              <w:t>УУД</w:t>
            </w:r>
            <w:r w:rsidRPr="00686E7D">
              <w:rPr>
                <w:color w:val="0F0F0F"/>
                <w:shd w:val="clear" w:color="auto" w:fill="F7F7F7"/>
              </w:rPr>
              <w:t> понимают "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общеучебные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умения", "общие способы деятельности", "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надпредметные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деятельностный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подход в образовательном процессе.</w:t>
            </w:r>
            <w:r w:rsidRPr="00686E7D">
              <w:rPr>
                <w:color w:val="0F0F0F"/>
                <w:shd w:val="clear" w:color="auto" w:fill="F7F7F7"/>
              </w:rPr>
              <w:br/>
            </w:r>
            <w:r w:rsidRPr="00686E7D">
              <w:rPr>
                <w:color w:val="0F0F0F"/>
                <w:shd w:val="clear" w:color="auto" w:fill="F7F7F7"/>
              </w:rPr>
              <w:lastRenderedPageBreak/>
              <w:t xml:space="preserve">      Важным элементом формирования универсальных учебных действий обучающихся на ступени среднего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      </w:r>
            <w:proofErr w:type="gramStart"/>
            <w:r w:rsidRPr="00686E7D">
              <w:rPr>
                <w:color w:val="0F0F0F"/>
                <w:shd w:val="clear" w:color="auto" w:fill="F7F7F7"/>
              </w:rPr>
              <w:t>указывается</w:t>
            </w:r>
            <w:proofErr w:type="gramEnd"/>
            <w:r w:rsidRPr="00686E7D">
              <w:rPr>
                <w:color w:val="0F0F0F"/>
                <w:shd w:val="clear" w:color="auto" w:fill="F7F7F7"/>
              </w:rPr>
              <w:t xml:space="preserve"> как наиболее естественный способ формирования УУД включена подпрограмма "Формирование ИКТ компетентности обучающихся".</w:t>
            </w:r>
            <w:r w:rsidRPr="00686E7D">
              <w:rPr>
                <w:color w:val="0F0F0F"/>
                <w:shd w:val="clear" w:color="auto" w:fill="F7F7F7"/>
              </w:rPr>
              <w:br/>
            </w:r>
            <w:r w:rsidRPr="00686E7D">
              <w:rPr>
                <w:rStyle w:val="a5"/>
                <w:color w:val="0080C0"/>
                <w:shd w:val="clear" w:color="auto" w:fill="F7F7F7"/>
              </w:rPr>
              <w:t xml:space="preserve">Какие требования к результатам </w:t>
            </w:r>
            <w:proofErr w:type="gramStart"/>
            <w:r w:rsidRPr="00686E7D">
              <w:rPr>
                <w:rStyle w:val="a5"/>
                <w:color w:val="0080C0"/>
                <w:shd w:val="clear" w:color="auto" w:fill="F7F7F7"/>
              </w:rPr>
              <w:t>обучающихся</w:t>
            </w:r>
            <w:proofErr w:type="gramEnd"/>
            <w:r w:rsidRPr="00686E7D">
              <w:rPr>
                <w:rStyle w:val="a5"/>
                <w:color w:val="0080C0"/>
                <w:shd w:val="clear" w:color="auto" w:fill="F7F7F7"/>
              </w:rPr>
              <w:t xml:space="preserve"> устанавливает Стандарт?</w:t>
            </w:r>
            <w:r w:rsidRPr="00686E7D">
              <w:rPr>
                <w:color w:val="0F0F0F"/>
                <w:shd w:val="clear" w:color="auto" w:fill="F7F7F7"/>
              </w:rPr>
              <w:br/>
              <w:t xml:space="preserve">       </w:t>
            </w:r>
            <w:proofErr w:type="gramStart"/>
            <w:r w:rsidRPr="00686E7D">
              <w:rPr>
                <w:color w:val="0F0F0F"/>
                <w:shd w:val="clear" w:color="auto" w:fill="F7F7F7"/>
              </w:rPr>
              <w:t>Стандарт устанавливает требования к результатам обучающихся, освоивших основную образовательную программу среднего общего образования:</w:t>
            </w:r>
            <w:r w:rsidRPr="00686E7D">
              <w:rPr>
                <w:color w:val="0F0F0F"/>
                <w:shd w:val="clear" w:color="auto" w:fill="F7F7F7"/>
              </w:rPr>
              <w:br/>
              <w:t>• </w:t>
            </w:r>
            <w:r w:rsidRPr="00686E7D">
              <w:rPr>
                <w:rStyle w:val="a6"/>
                <w:b/>
                <w:bCs/>
                <w:color w:val="0F0F0F"/>
                <w:shd w:val="clear" w:color="auto" w:fill="F7F7F7"/>
              </w:rPr>
              <w:t>личностным,</w:t>
            </w:r>
            <w:r w:rsidRPr="00686E7D">
              <w:rPr>
                <w:color w:val="0F0F0F"/>
                <w:shd w:val="clear" w:color="auto" w:fill="F7F7F7"/>
              </w:rPr>
              <w:t xml:space="preserve"> включающим готовность и способность обучающихся к саморазвитию и личностному самоопределению, 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сформированность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</w:t>
            </w:r>
            <w:proofErr w:type="gramEnd"/>
            <w:r w:rsidRPr="00686E7D">
              <w:rPr>
                <w:color w:val="0F0F0F"/>
                <w:shd w:val="clear" w:color="auto" w:fill="F7F7F7"/>
              </w:rPr>
              <w:t xml:space="preserve"> </w:t>
            </w:r>
            <w:proofErr w:type="gramStart"/>
            <w:r w:rsidRPr="00686E7D">
              <w:rPr>
                <w:color w:val="0F0F0F"/>
                <w:shd w:val="clear" w:color="auto" w:fill="F7F7F7"/>
              </w:rPr>
              <w:t>осознанию российской гражданской идентичности в поликультурном социуме;</w:t>
            </w:r>
            <w:r w:rsidRPr="00686E7D">
              <w:rPr>
                <w:color w:val="0F0F0F"/>
                <w:shd w:val="clear" w:color="auto" w:fill="F7F7F7"/>
              </w:rPr>
              <w:br/>
              <w:t>• </w:t>
            </w:r>
            <w:proofErr w:type="spellStart"/>
            <w:r w:rsidRPr="00686E7D">
              <w:rPr>
                <w:rStyle w:val="a6"/>
                <w:b/>
                <w:bCs/>
                <w:color w:val="0F0F0F"/>
                <w:shd w:val="clear" w:color="auto" w:fill="F7F7F7"/>
              </w:rPr>
              <w:t>метапредметным</w:t>
            </w:r>
            <w:proofErr w:type="spellEnd"/>
            <w:r w:rsidRPr="00686E7D">
              <w:rPr>
                <w:rStyle w:val="a6"/>
                <w:b/>
                <w:bCs/>
                <w:color w:val="0F0F0F"/>
                <w:shd w:val="clear" w:color="auto" w:fill="F7F7F7"/>
              </w:rPr>
              <w:t>,</w:t>
            </w:r>
            <w:r w:rsidRPr="00686E7D">
              <w:rPr>
                <w:color w:val="0F0F0F"/>
                <w:shd w:val="clear" w:color="auto" w:fill="F7F7F7"/>
              </w:rPr>
              <w:t xml:space="preserve"> включающим освоенные обучающимися </w:t>
            </w:r>
            <w:proofErr w:type="spellStart"/>
            <w:r w:rsidRPr="00686E7D">
              <w:rPr>
                <w:color w:val="0F0F0F"/>
                <w:shd w:val="clear" w:color="auto" w:fill="F7F7F7"/>
              </w:rPr>
              <w:t>межпредметные</w:t>
            </w:r>
            <w:proofErr w:type="spellEnd"/>
            <w:r w:rsidRPr="00686E7D">
              <w:rPr>
                <w:color w:val="0F0F0F"/>
                <w:shd w:val="clear" w:color="auto" w:fill="F7F7F7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  <w:proofErr w:type="gramEnd"/>
            <w:r w:rsidRPr="00686E7D">
              <w:rPr>
                <w:color w:val="0F0F0F"/>
                <w:shd w:val="clear" w:color="auto" w:fill="F7F7F7"/>
              </w:rPr>
              <w:br/>
              <w:t>• </w:t>
            </w:r>
            <w:proofErr w:type="gramStart"/>
            <w:r w:rsidRPr="00686E7D">
              <w:rPr>
                <w:rStyle w:val="a6"/>
                <w:b/>
                <w:bCs/>
                <w:color w:val="0F0F0F"/>
                <w:shd w:val="clear" w:color="auto" w:fill="F7F7F7"/>
              </w:rPr>
              <w:t>предметным,</w:t>
            </w:r>
            <w:r w:rsidRPr="00686E7D">
              <w:rPr>
                <w:color w:val="0F0F0F"/>
                <w:shd w:val="clear" w:color="auto" w:fill="F7F7F7"/>
              </w:rPr>
      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  <w:proofErr w:type="gramEnd"/>
            <w:r w:rsidRPr="00686E7D">
              <w:rPr>
                <w:color w:val="0F0F0F"/>
                <w:shd w:val="clear" w:color="auto" w:fill="F7F7F7"/>
              </w:rPr>
              <w:br/>
              <w:t>       Предметные результаты сгруппированы по предметным областям, внутри которых указаны предметы. Они формулируются в терминах "выпускник научится...", что является группой обязательных требований, и "выпускник получит возможность научиться ...".</w:t>
            </w:r>
            <w:r w:rsidRPr="00686E7D">
              <w:rPr>
                <w:color w:val="0F0F0F"/>
                <w:shd w:val="clear" w:color="auto" w:fill="F7F7F7"/>
              </w:rPr>
              <w:br/>
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BA38FB" w:rsidRPr="00686E7D" w:rsidRDefault="00BA38FB" w:rsidP="00AF04FC">
            <w:pPr>
              <w:pStyle w:val="a4"/>
              <w:spacing w:before="0" w:beforeAutospacing="0" w:after="150" w:afterAutospacing="0"/>
              <w:rPr>
                <w:color w:val="66737C"/>
                <w:sz w:val="20"/>
                <w:szCs w:val="20"/>
                <w:shd w:val="clear" w:color="auto" w:fill="F7F7F7"/>
              </w:rPr>
            </w:pPr>
          </w:p>
          <w:p w:rsidR="00BA38FB" w:rsidRPr="00686E7D" w:rsidRDefault="00BA38FB" w:rsidP="00AF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737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A38FB" w:rsidRPr="00831881" w:rsidRDefault="00BA38FB" w:rsidP="00AF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19D" w:rsidRDefault="006E419D" w:rsidP="00BA38FB"/>
    <w:sectPr w:rsidR="006E419D" w:rsidSect="006E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69E"/>
    <w:multiLevelType w:val="multilevel"/>
    <w:tmpl w:val="71B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8FB"/>
    <w:rsid w:val="00614934"/>
    <w:rsid w:val="006E419D"/>
    <w:rsid w:val="00BA38FB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BA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B"/>
    <w:rPr>
      <w:b/>
      <w:bCs/>
    </w:rPr>
  </w:style>
  <w:style w:type="character" w:styleId="a6">
    <w:name w:val="Emphasis"/>
    <w:basedOn w:val="a0"/>
    <w:uiPriority w:val="20"/>
    <w:qFormat/>
    <w:rsid w:val="00BA3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2020-01-08T13:03:00Z</dcterms:created>
  <dcterms:modified xsi:type="dcterms:W3CDTF">2020-01-08T13:03:00Z</dcterms:modified>
</cp:coreProperties>
</file>